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21" w:rsidRDefault="004F0221" w:rsidP="004F0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22/2020</w:t>
      </w: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TARNÓWKA</w:t>
      </w: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4 maja 2020r.</w:t>
      </w: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przekazania mienia ruchomego Gminy Tarnówka.</w:t>
      </w: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art.30 ust.2 pkt.3 ustawy z dnia 8 marca 1990r. o samorządzie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gminnym (Dz.U. z 2020r. poz.713) – </w:t>
      </w: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zarządza się, co następuje:</w:t>
      </w: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§1. </w:t>
      </w:r>
      <w:r>
        <w:rPr>
          <w:rFonts w:ascii="Times New Roman" w:hAnsi="Times New Roman" w:cs="Times New Roman"/>
          <w:sz w:val="24"/>
          <w:szCs w:val="24"/>
        </w:rPr>
        <w:t>Przekazuje się na wyposażenie Zespołu Szkół w Tarnówce, z siedzibą  w Tarnówce ul. Zwycięstwa 2</w:t>
      </w:r>
      <w:r w:rsidR="00F8170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77-416 Tarnówka, składniki mienia ruchomego Gminy Tarnówka w celu umożliwienia prowadzenia zdalnego nauczania na czas tego nauczania, wymienio</w:t>
      </w:r>
      <w:r w:rsidR="00C11BA7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 xml:space="preserve"> w protokole zdawczo-odbiorczym, stanowiącym załącznik  do zarządzenia.</w:t>
      </w: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F0221" w:rsidRDefault="004F0221" w:rsidP="004F02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>
        <w:rPr>
          <w:rFonts w:ascii="Times New Roman" w:hAnsi="Times New Roman" w:cs="Times New Roman"/>
          <w:sz w:val="24"/>
          <w:szCs w:val="24"/>
        </w:rPr>
        <w:t>Wykonanie zarządzenia powierza się inspektorowi do spraw oświaty, promocji gminy i obsługi BIP.</w:t>
      </w:r>
    </w:p>
    <w:p w:rsidR="004F0221" w:rsidRDefault="004F0221" w:rsidP="004F022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F0221" w:rsidRDefault="004F0221" w:rsidP="004F02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§3. </w:t>
      </w: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4F0221" w:rsidRDefault="004F0221" w:rsidP="004F02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F0221" w:rsidRDefault="004F0221" w:rsidP="004F02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F0221" w:rsidRDefault="004F0221" w:rsidP="004F0221">
      <w:pPr>
        <w:spacing w:after="0" w:line="240" w:lineRule="auto"/>
        <w:rPr>
          <w:rFonts w:ascii="Times New Roman" w:hAnsi="Times New Roman" w:cs="Times New Roman"/>
        </w:rPr>
      </w:pPr>
    </w:p>
    <w:p w:rsidR="00252F41" w:rsidRPr="00F8170B" w:rsidRDefault="00F8170B" w:rsidP="00F8170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F8170B">
        <w:rPr>
          <w:rFonts w:ascii="Times New Roman" w:hAnsi="Times New Roman" w:cs="Times New Roman"/>
          <w:b/>
          <w:sz w:val="24"/>
          <w:szCs w:val="24"/>
        </w:rPr>
        <w:t>Wójt Gminy</w:t>
      </w:r>
    </w:p>
    <w:p w:rsidR="00F8170B" w:rsidRPr="00F8170B" w:rsidRDefault="00F8170B" w:rsidP="00F8170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8170B">
        <w:rPr>
          <w:rFonts w:ascii="Times New Roman" w:hAnsi="Times New Roman" w:cs="Times New Roman"/>
          <w:b/>
          <w:sz w:val="24"/>
          <w:szCs w:val="24"/>
        </w:rPr>
        <w:tab/>
      </w:r>
      <w:r w:rsidRPr="00F8170B">
        <w:rPr>
          <w:rFonts w:ascii="Times New Roman" w:hAnsi="Times New Roman" w:cs="Times New Roman"/>
          <w:b/>
          <w:sz w:val="24"/>
          <w:szCs w:val="24"/>
        </w:rPr>
        <w:tab/>
      </w:r>
      <w:r w:rsidRPr="00F8170B">
        <w:rPr>
          <w:rFonts w:ascii="Times New Roman" w:hAnsi="Times New Roman" w:cs="Times New Roman"/>
          <w:b/>
          <w:sz w:val="24"/>
          <w:szCs w:val="24"/>
        </w:rPr>
        <w:tab/>
      </w:r>
      <w:r w:rsidRPr="00F8170B">
        <w:rPr>
          <w:rFonts w:ascii="Times New Roman" w:hAnsi="Times New Roman" w:cs="Times New Roman"/>
          <w:b/>
          <w:sz w:val="24"/>
          <w:szCs w:val="24"/>
        </w:rPr>
        <w:tab/>
      </w:r>
      <w:r w:rsidRPr="00F8170B">
        <w:rPr>
          <w:rFonts w:ascii="Times New Roman" w:hAnsi="Times New Roman" w:cs="Times New Roman"/>
          <w:b/>
          <w:sz w:val="24"/>
          <w:szCs w:val="24"/>
        </w:rPr>
        <w:tab/>
      </w:r>
      <w:r w:rsidRPr="00F8170B">
        <w:rPr>
          <w:rFonts w:ascii="Times New Roman" w:hAnsi="Times New Roman" w:cs="Times New Roman"/>
          <w:b/>
          <w:sz w:val="24"/>
          <w:szCs w:val="24"/>
        </w:rPr>
        <w:tab/>
      </w:r>
      <w:r w:rsidRPr="00F8170B">
        <w:rPr>
          <w:rFonts w:ascii="Times New Roman" w:hAnsi="Times New Roman" w:cs="Times New Roman"/>
          <w:b/>
          <w:sz w:val="24"/>
          <w:szCs w:val="24"/>
        </w:rPr>
        <w:tab/>
      </w:r>
      <w:r w:rsidRPr="00F8170B">
        <w:rPr>
          <w:rFonts w:ascii="Times New Roman" w:hAnsi="Times New Roman" w:cs="Times New Roman"/>
          <w:b/>
          <w:sz w:val="24"/>
          <w:szCs w:val="24"/>
        </w:rPr>
        <w:tab/>
      </w:r>
      <w:r w:rsidRPr="00F8170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70B">
        <w:rPr>
          <w:rFonts w:ascii="Times New Roman" w:hAnsi="Times New Roman" w:cs="Times New Roman"/>
          <w:b/>
          <w:sz w:val="24"/>
          <w:szCs w:val="24"/>
        </w:rPr>
        <w:t>/-/ Jacek Mościcki</w:t>
      </w:r>
    </w:p>
    <w:p w:rsidR="004F0221" w:rsidRDefault="004F0221"/>
    <w:p w:rsidR="004F0221" w:rsidRDefault="004F0221"/>
    <w:p w:rsidR="004F0221" w:rsidRDefault="004F0221"/>
    <w:p w:rsidR="004F0221" w:rsidRDefault="004F0221"/>
    <w:p w:rsidR="004F0221" w:rsidRDefault="004F0221"/>
    <w:p w:rsidR="004F0221" w:rsidRDefault="004F0221"/>
    <w:p w:rsidR="004F0221" w:rsidRDefault="004F0221"/>
    <w:p w:rsidR="004F0221" w:rsidRDefault="004F0221"/>
    <w:p w:rsidR="004F0221" w:rsidRDefault="004F0221"/>
    <w:p w:rsidR="004F0221" w:rsidRDefault="004F0221"/>
    <w:p w:rsidR="004F0221" w:rsidRDefault="004F0221"/>
    <w:p w:rsidR="004F0221" w:rsidRDefault="004F0221" w:rsidP="004F0221">
      <w:pPr>
        <w:spacing w:before="120" w:after="120"/>
        <w:rPr>
          <w:rFonts w:cs="Arial"/>
          <w:b/>
          <w:bCs/>
          <w:i/>
          <w:iCs/>
          <w:color w:val="1D1B11"/>
          <w:sz w:val="26"/>
          <w:szCs w:val="26"/>
        </w:rPr>
      </w:pPr>
      <w:r>
        <w:rPr>
          <w:rFonts w:cs="Arial"/>
          <w:bCs/>
          <w:iCs/>
          <w:noProof/>
          <w:color w:val="1D1B11"/>
          <w:sz w:val="26"/>
          <w:szCs w:val="26"/>
          <w:lang w:eastAsia="pl-PL"/>
        </w:rPr>
        <w:lastRenderedPageBreak/>
        <w:drawing>
          <wp:inline distT="0" distB="0" distL="0" distR="0">
            <wp:extent cx="5959475" cy="647655"/>
            <wp:effectExtent l="0" t="0" r="3175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356" cy="655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0221" w:rsidRDefault="004F0221" w:rsidP="004F0221">
      <w:pPr>
        <w:pStyle w:val="Nagwek"/>
        <w:spacing w:after="0"/>
        <w:jc w:val="center"/>
        <w:rPr>
          <w:rFonts w:cs="Arial"/>
          <w:bCs/>
          <w:iCs/>
          <w:color w:val="1D1B11"/>
          <w:sz w:val="20"/>
          <w:szCs w:val="20"/>
        </w:rPr>
      </w:pPr>
      <w:r w:rsidRPr="004F7C96">
        <w:rPr>
          <w:rFonts w:cs="Arial"/>
          <w:bCs/>
          <w:iCs/>
          <w:color w:val="1D1B11"/>
          <w:sz w:val="20"/>
          <w:szCs w:val="20"/>
        </w:rPr>
        <w:t xml:space="preserve">                          </w:t>
      </w:r>
      <w:r>
        <w:rPr>
          <w:rFonts w:cs="Arial"/>
          <w:bCs/>
          <w:iCs/>
          <w:color w:val="1D1B11"/>
          <w:sz w:val="20"/>
          <w:szCs w:val="20"/>
        </w:rPr>
        <w:t xml:space="preserve">                                                                                       </w:t>
      </w:r>
      <w:r w:rsidRPr="004F7C96">
        <w:rPr>
          <w:rFonts w:cs="Arial"/>
          <w:bCs/>
          <w:iCs/>
          <w:color w:val="1D1B11"/>
          <w:sz w:val="20"/>
          <w:szCs w:val="20"/>
        </w:rPr>
        <w:t xml:space="preserve">          Załącznik do Zarządzenia  Wójta Gminy </w:t>
      </w:r>
      <w:r>
        <w:rPr>
          <w:rFonts w:cs="Arial"/>
          <w:bCs/>
          <w:iCs/>
          <w:color w:val="1D1B11"/>
          <w:sz w:val="20"/>
          <w:szCs w:val="20"/>
        </w:rPr>
        <w:t xml:space="preserve">    </w:t>
      </w:r>
    </w:p>
    <w:p w:rsidR="004F0221" w:rsidRPr="004F7C96" w:rsidRDefault="004F0221" w:rsidP="004F0221">
      <w:pPr>
        <w:pStyle w:val="Nagwek"/>
        <w:spacing w:after="0"/>
        <w:jc w:val="center"/>
        <w:rPr>
          <w:rFonts w:cs="Arial"/>
          <w:bCs/>
          <w:iCs/>
          <w:color w:val="1D1B11"/>
          <w:sz w:val="20"/>
          <w:szCs w:val="20"/>
        </w:rPr>
      </w:pPr>
      <w:r>
        <w:rPr>
          <w:rFonts w:cs="Arial"/>
          <w:bCs/>
          <w:iCs/>
          <w:color w:val="1D1B11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4F7C96">
        <w:rPr>
          <w:rFonts w:cs="Arial"/>
          <w:bCs/>
          <w:iCs/>
          <w:color w:val="1D1B11"/>
          <w:sz w:val="20"/>
          <w:szCs w:val="20"/>
        </w:rPr>
        <w:t>Tarnówka Nr 22/2020</w:t>
      </w:r>
    </w:p>
    <w:p w:rsidR="004F0221" w:rsidRDefault="004F0221" w:rsidP="004F0221">
      <w:pPr>
        <w:pStyle w:val="Nagwek"/>
        <w:spacing w:after="0"/>
        <w:jc w:val="center"/>
        <w:rPr>
          <w:rFonts w:cs="Arial"/>
          <w:b/>
          <w:bCs/>
          <w:iCs/>
          <w:color w:val="1D1B11"/>
          <w:sz w:val="26"/>
          <w:szCs w:val="26"/>
        </w:rPr>
      </w:pPr>
      <w:r w:rsidRPr="005C58D1">
        <w:rPr>
          <w:rFonts w:cs="Arial"/>
          <w:b/>
          <w:bCs/>
          <w:iCs/>
          <w:color w:val="1D1B11"/>
          <w:sz w:val="26"/>
          <w:szCs w:val="26"/>
        </w:rPr>
        <w:t>Protokół zdawczo – odbiorczy</w:t>
      </w:r>
    </w:p>
    <w:p w:rsidR="004F0221" w:rsidRPr="005C58D1" w:rsidRDefault="004F0221" w:rsidP="004F0221">
      <w:pPr>
        <w:pStyle w:val="Nagwek"/>
        <w:spacing w:after="0"/>
        <w:jc w:val="center"/>
        <w:rPr>
          <w:rFonts w:cs="Arial"/>
          <w:b/>
          <w:bCs/>
          <w:iCs/>
          <w:color w:val="1D1B11"/>
          <w:sz w:val="26"/>
          <w:szCs w:val="26"/>
        </w:rPr>
      </w:pPr>
      <w:r>
        <w:rPr>
          <w:rFonts w:cs="Arial"/>
          <w:b/>
          <w:bCs/>
          <w:iCs/>
          <w:color w:val="1D1B11"/>
          <w:sz w:val="26"/>
          <w:szCs w:val="26"/>
        </w:rPr>
        <w:t xml:space="preserve"> z dnia  4 maja </w:t>
      </w:r>
      <w:r w:rsidRPr="005C58D1">
        <w:rPr>
          <w:rFonts w:cs="Arial"/>
          <w:b/>
          <w:bCs/>
          <w:iCs/>
          <w:color w:val="1D1B11"/>
          <w:sz w:val="26"/>
          <w:szCs w:val="26"/>
        </w:rPr>
        <w:t>2020 r.</w:t>
      </w:r>
    </w:p>
    <w:p w:rsidR="004F0221" w:rsidRPr="005C58D1" w:rsidRDefault="004F0221" w:rsidP="004F0221">
      <w:pPr>
        <w:pStyle w:val="Nagwek"/>
        <w:spacing w:after="0"/>
        <w:jc w:val="center"/>
        <w:rPr>
          <w:rFonts w:cs="Arial"/>
          <w:b/>
          <w:bCs/>
          <w:iCs/>
          <w:color w:val="1D1B11"/>
          <w:sz w:val="26"/>
          <w:szCs w:val="26"/>
        </w:rPr>
      </w:pPr>
      <w:r w:rsidRPr="005C58D1">
        <w:rPr>
          <w:rFonts w:cs="Arial"/>
          <w:b/>
          <w:bCs/>
          <w:iCs/>
          <w:color w:val="1D1B11"/>
          <w:sz w:val="26"/>
          <w:szCs w:val="26"/>
        </w:rPr>
        <w:t>laptopów zakupionych w ramach:</w:t>
      </w:r>
    </w:p>
    <w:p w:rsidR="004F0221" w:rsidRPr="005C58D1" w:rsidRDefault="004F0221" w:rsidP="004F0221">
      <w:pPr>
        <w:pStyle w:val="Nagwek"/>
        <w:spacing w:after="0" w:line="240" w:lineRule="auto"/>
        <w:jc w:val="center"/>
        <w:rPr>
          <w:color w:val="000000"/>
          <w:sz w:val="24"/>
          <w:szCs w:val="24"/>
        </w:rPr>
      </w:pPr>
      <w:r w:rsidRPr="005C58D1">
        <w:rPr>
          <w:color w:val="000000"/>
          <w:sz w:val="24"/>
          <w:szCs w:val="24"/>
        </w:rPr>
        <w:t>Program Operacyjny Polska Cyfrowa na lata 2014-2020</w:t>
      </w:r>
    </w:p>
    <w:p w:rsidR="004F0221" w:rsidRPr="005C58D1" w:rsidRDefault="004F0221" w:rsidP="004F0221">
      <w:pPr>
        <w:spacing w:after="0" w:line="240" w:lineRule="auto"/>
        <w:jc w:val="center"/>
        <w:rPr>
          <w:rFonts w:cs="Arial"/>
          <w:color w:val="1D1B11"/>
          <w:sz w:val="24"/>
          <w:szCs w:val="24"/>
        </w:rPr>
      </w:pPr>
      <w:r w:rsidRPr="005C58D1">
        <w:rPr>
          <w:rFonts w:cs="Arial"/>
          <w:color w:val="1D1B11"/>
          <w:sz w:val="24"/>
          <w:szCs w:val="24"/>
        </w:rPr>
        <w:t>Oś I. Powszechny dostęp do szybkiego Internetu. Działanie 1.1.</w:t>
      </w:r>
    </w:p>
    <w:p w:rsidR="004F0221" w:rsidRPr="005C58D1" w:rsidRDefault="004F0221" w:rsidP="004F0221">
      <w:pPr>
        <w:spacing w:after="0" w:line="240" w:lineRule="auto"/>
        <w:jc w:val="center"/>
        <w:rPr>
          <w:rFonts w:cs="Arial"/>
          <w:color w:val="1D1B11"/>
          <w:sz w:val="24"/>
          <w:szCs w:val="24"/>
        </w:rPr>
      </w:pPr>
      <w:r w:rsidRPr="005C58D1">
        <w:rPr>
          <w:rFonts w:cs="Arial"/>
          <w:color w:val="1D1B11"/>
          <w:sz w:val="24"/>
          <w:szCs w:val="24"/>
        </w:rPr>
        <w:t xml:space="preserve">Wyeliminowanie terytorialnych różnic w możliwości dostępu do szerokopasmowego Internetu o wysokich przepustowościach </w:t>
      </w:r>
    </w:p>
    <w:p w:rsidR="004F0221" w:rsidRDefault="004F0221" w:rsidP="004F0221">
      <w:pPr>
        <w:jc w:val="center"/>
        <w:rPr>
          <w:rFonts w:cs="Arial"/>
          <w:b/>
          <w:color w:val="1D1B11"/>
          <w:sz w:val="30"/>
          <w:szCs w:val="30"/>
          <w:u w:val="single"/>
        </w:rPr>
      </w:pPr>
      <w:r w:rsidRPr="008152F9">
        <w:rPr>
          <w:rFonts w:cs="Arial"/>
          <w:b/>
          <w:color w:val="1D1B11"/>
          <w:sz w:val="30"/>
          <w:szCs w:val="30"/>
          <w:u w:val="single"/>
        </w:rPr>
        <w:t>ZDALNA SZKOŁA</w:t>
      </w:r>
    </w:p>
    <w:p w:rsidR="004F0221" w:rsidRPr="003D15FE" w:rsidRDefault="004F0221" w:rsidP="004F0221">
      <w:pPr>
        <w:rPr>
          <w:rFonts w:ascii="Arial Black" w:hAnsi="Arial Black" w:cs="Arial"/>
          <w:b/>
          <w:color w:val="1D1B11"/>
          <w:sz w:val="24"/>
          <w:szCs w:val="24"/>
          <w:u w:val="single"/>
        </w:rPr>
      </w:pPr>
      <w:r w:rsidRPr="003D15FE">
        <w:rPr>
          <w:rFonts w:ascii="Arial Black" w:hAnsi="Arial Black" w:cs="Arial"/>
          <w:b/>
          <w:color w:val="1D1B11"/>
          <w:sz w:val="24"/>
          <w:szCs w:val="24"/>
          <w:u w:val="single"/>
        </w:rPr>
        <w:t>Przekazujący:</w:t>
      </w:r>
      <w:r w:rsidRPr="003D15FE">
        <w:rPr>
          <w:rFonts w:ascii="Arial Black" w:hAnsi="Arial Black" w:cs="Arial"/>
          <w:b/>
          <w:color w:val="1D1B11"/>
          <w:sz w:val="24"/>
          <w:szCs w:val="24"/>
        </w:rPr>
        <w:t xml:space="preserve">  Wójt Gminy Tarnówka Jacek Mościcki  ul. Zwycięstwa 2   77-416 Tarnówka </w:t>
      </w:r>
    </w:p>
    <w:p w:rsidR="004F0221" w:rsidRPr="003D15FE" w:rsidRDefault="004F0221" w:rsidP="004F0221">
      <w:pPr>
        <w:rPr>
          <w:rFonts w:ascii="Arial Black" w:hAnsi="Arial Black" w:cs="Arial"/>
          <w:b/>
          <w:color w:val="1D1B11"/>
          <w:sz w:val="24"/>
          <w:szCs w:val="24"/>
          <w:u w:val="single"/>
        </w:rPr>
      </w:pPr>
      <w:r w:rsidRPr="003D15FE">
        <w:rPr>
          <w:rFonts w:ascii="Arial Black" w:hAnsi="Arial Black" w:cs="Arial"/>
          <w:b/>
          <w:color w:val="1D1B11"/>
          <w:sz w:val="24"/>
          <w:szCs w:val="24"/>
          <w:u w:val="single"/>
        </w:rPr>
        <w:t xml:space="preserve">Przyjmujący: </w:t>
      </w:r>
      <w:r w:rsidRPr="003D15FE">
        <w:rPr>
          <w:rFonts w:ascii="Arial Black" w:hAnsi="Arial Black" w:cs="Arial"/>
          <w:b/>
          <w:color w:val="1D1B11"/>
          <w:sz w:val="24"/>
          <w:szCs w:val="24"/>
        </w:rPr>
        <w:t xml:space="preserve"> Dyrektor  Zespołu Szkół w Tarnówce – Andrzej Żujew ul. Zwycięstwa 27 77-416 Tarnówka </w:t>
      </w:r>
    </w:p>
    <w:p w:rsidR="004F0221" w:rsidRPr="003D15FE" w:rsidRDefault="004F0221" w:rsidP="004F0221">
      <w:pPr>
        <w:rPr>
          <w:rFonts w:cs="Arial"/>
          <w:sz w:val="28"/>
          <w:szCs w:val="28"/>
        </w:rPr>
      </w:pPr>
      <w:r w:rsidRPr="003D15FE">
        <w:rPr>
          <w:rFonts w:cs="Arial"/>
          <w:sz w:val="28"/>
          <w:szCs w:val="28"/>
        </w:rPr>
        <w:t xml:space="preserve">Przedmiot przekazania: </w:t>
      </w:r>
    </w:p>
    <w:p w:rsidR="004F0221" w:rsidRPr="003D15FE" w:rsidRDefault="004F0221" w:rsidP="004F0221">
      <w:pPr>
        <w:jc w:val="both"/>
        <w:rPr>
          <w:rFonts w:ascii="Arial" w:hAnsi="Arial" w:cs="Arial"/>
          <w:sz w:val="28"/>
          <w:szCs w:val="28"/>
        </w:rPr>
      </w:pPr>
      <w:r w:rsidRPr="003D15FE">
        <w:rPr>
          <w:rFonts w:ascii="Arial" w:hAnsi="Arial" w:cs="Arial"/>
          <w:sz w:val="28"/>
          <w:szCs w:val="28"/>
        </w:rPr>
        <w:t xml:space="preserve">Laptop  DELL  </w:t>
      </w:r>
      <w:r>
        <w:rPr>
          <w:rFonts w:ascii="Arial" w:hAnsi="Arial" w:cs="Arial"/>
          <w:sz w:val="28"/>
          <w:szCs w:val="28"/>
        </w:rPr>
        <w:t xml:space="preserve">INSPIRON:  INTEL CORE i3 , 8GB RAM, 256 GB SSD, M.2, 15,6 CALI, WINDOWS </w:t>
      </w:r>
      <w:r w:rsidRPr="003D15FE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 HOME, INTEL HD  sztuk</w:t>
      </w:r>
      <w:r w:rsidRPr="003D15FE">
        <w:rPr>
          <w:rFonts w:ascii="Arial" w:hAnsi="Arial" w:cs="Arial"/>
          <w:sz w:val="28"/>
          <w:szCs w:val="28"/>
        </w:rPr>
        <w:t xml:space="preserve"> 18  – numery inwentarzowe od UG/1/2020 do UG/18/2020</w:t>
      </w:r>
    </w:p>
    <w:p w:rsidR="004F0221" w:rsidRDefault="004F0221" w:rsidP="004F0221">
      <w:pPr>
        <w:jc w:val="both"/>
        <w:rPr>
          <w:rFonts w:cs="Arial"/>
          <w:color w:val="1D1B11"/>
          <w:sz w:val="24"/>
          <w:szCs w:val="24"/>
        </w:rPr>
      </w:pPr>
      <w:r>
        <w:rPr>
          <w:rFonts w:cs="Arial"/>
          <w:color w:val="1D1B11"/>
          <w:sz w:val="24"/>
          <w:szCs w:val="24"/>
        </w:rPr>
        <w:t xml:space="preserve">Zobowiązuje się dyrektora szkoły do przekazania nieodpłatnie sprzętu uczniom, za pośrednictwem rodziców, na podstawie stosunku prawnego np. użyczenia, zgodnie ze zgłoszonym zapotrzebowaniem wynikającym z wprowadzonego w życie od dnia 25 marca 2020 r. rozporządzenia w sprawie szczególnych rozwiązań w okresie czasowego ograniczenia funkcjonowania jednostek systemu oświaty w związku z zapobieganiem, przeciwdziałaniem </w:t>
      </w:r>
      <w:r>
        <w:rPr>
          <w:rFonts w:cs="Arial"/>
          <w:color w:val="1D1B11"/>
          <w:sz w:val="24"/>
          <w:szCs w:val="24"/>
        </w:rPr>
        <w:br/>
        <w:t xml:space="preserve">i zwalczaniem COVID-19, które jest podstawą prawną do prowadzenia zajęć </w:t>
      </w:r>
      <w:r>
        <w:rPr>
          <w:rFonts w:cs="Arial"/>
          <w:color w:val="1D1B11"/>
          <w:sz w:val="24"/>
          <w:szCs w:val="24"/>
        </w:rPr>
        <w:br/>
        <w:t>z wykorzystaniem metod i technik kształcenia na odległość.</w:t>
      </w:r>
    </w:p>
    <w:p w:rsidR="004F0221" w:rsidRDefault="004F0221" w:rsidP="004F0221">
      <w:pPr>
        <w:jc w:val="both"/>
        <w:rPr>
          <w:rFonts w:cs="Arial"/>
          <w:color w:val="1D1B11"/>
          <w:sz w:val="24"/>
          <w:szCs w:val="24"/>
        </w:rPr>
      </w:pPr>
      <w:r>
        <w:rPr>
          <w:rFonts w:cs="Arial"/>
          <w:color w:val="1D1B11"/>
          <w:sz w:val="24"/>
          <w:szCs w:val="24"/>
        </w:rPr>
        <w:t>W/w sprzęt przekazuje się na okres prowadzenia tzw. zdalnego nauczania.</w:t>
      </w:r>
    </w:p>
    <w:p w:rsidR="004F0221" w:rsidRDefault="004F0221" w:rsidP="004F0221">
      <w:pPr>
        <w:jc w:val="both"/>
        <w:rPr>
          <w:rFonts w:cs="Arial"/>
          <w:color w:val="1D1B11"/>
          <w:sz w:val="24"/>
          <w:szCs w:val="24"/>
        </w:rPr>
      </w:pPr>
      <w:r>
        <w:rPr>
          <w:rFonts w:cs="Arial"/>
          <w:color w:val="1D1B11"/>
          <w:sz w:val="24"/>
          <w:szCs w:val="24"/>
        </w:rPr>
        <w:t>Protokół sporządzono w dwóch jednobrzmiących egzemplarzach, po jednym dla każdej ze stron.</w:t>
      </w:r>
    </w:p>
    <w:p w:rsidR="004F0221" w:rsidRDefault="004F0221" w:rsidP="004F0221">
      <w:pPr>
        <w:jc w:val="both"/>
        <w:rPr>
          <w:rFonts w:cs="Arial"/>
          <w:color w:val="1D1B11"/>
          <w:sz w:val="24"/>
          <w:szCs w:val="24"/>
        </w:rPr>
      </w:pPr>
    </w:p>
    <w:p w:rsidR="004F0221" w:rsidRPr="00C11BA7" w:rsidRDefault="004F0221">
      <w:pPr>
        <w:rPr>
          <w:rFonts w:cs="Arial"/>
          <w:b/>
          <w:color w:val="1D1B11"/>
          <w:sz w:val="24"/>
          <w:szCs w:val="24"/>
        </w:rPr>
      </w:pPr>
      <w:r>
        <w:rPr>
          <w:rFonts w:cs="Arial"/>
          <w:b/>
          <w:color w:val="1D1B11"/>
          <w:sz w:val="24"/>
          <w:szCs w:val="24"/>
        </w:rPr>
        <w:t xml:space="preserve">       </w:t>
      </w:r>
      <w:r w:rsidRPr="009244D6">
        <w:rPr>
          <w:rFonts w:cs="Arial"/>
          <w:b/>
          <w:color w:val="1D1B11"/>
          <w:sz w:val="24"/>
          <w:szCs w:val="24"/>
        </w:rPr>
        <w:t>Przekazujący:</w:t>
      </w:r>
      <w:r w:rsidRPr="009244D6">
        <w:rPr>
          <w:rFonts w:cs="Arial"/>
          <w:b/>
          <w:color w:val="1D1B11"/>
          <w:sz w:val="24"/>
          <w:szCs w:val="24"/>
        </w:rPr>
        <w:tab/>
      </w:r>
      <w:r w:rsidRPr="009244D6">
        <w:rPr>
          <w:rFonts w:cs="Arial"/>
          <w:b/>
          <w:color w:val="1D1B11"/>
          <w:sz w:val="24"/>
          <w:szCs w:val="24"/>
        </w:rPr>
        <w:tab/>
      </w:r>
      <w:r w:rsidRPr="009244D6">
        <w:rPr>
          <w:rFonts w:cs="Arial"/>
          <w:b/>
          <w:color w:val="1D1B11"/>
          <w:sz w:val="24"/>
          <w:szCs w:val="24"/>
        </w:rPr>
        <w:tab/>
      </w:r>
      <w:r w:rsidRPr="009244D6">
        <w:rPr>
          <w:rFonts w:cs="Arial"/>
          <w:b/>
          <w:color w:val="1D1B11"/>
          <w:sz w:val="24"/>
          <w:szCs w:val="24"/>
        </w:rPr>
        <w:tab/>
      </w:r>
      <w:r w:rsidRPr="009244D6">
        <w:rPr>
          <w:rFonts w:cs="Arial"/>
          <w:b/>
          <w:color w:val="1D1B11"/>
          <w:sz w:val="24"/>
          <w:szCs w:val="24"/>
        </w:rPr>
        <w:tab/>
      </w:r>
      <w:r w:rsidRPr="009244D6">
        <w:rPr>
          <w:rFonts w:cs="Arial"/>
          <w:b/>
          <w:color w:val="1D1B11"/>
          <w:sz w:val="24"/>
          <w:szCs w:val="24"/>
        </w:rPr>
        <w:tab/>
      </w:r>
      <w:r w:rsidRPr="009244D6">
        <w:rPr>
          <w:rFonts w:cs="Arial"/>
          <w:b/>
          <w:color w:val="1D1B11"/>
          <w:sz w:val="24"/>
          <w:szCs w:val="24"/>
        </w:rPr>
        <w:tab/>
        <w:t>Przyjmujący:</w:t>
      </w:r>
    </w:p>
    <w:sectPr w:rsidR="004F0221" w:rsidRPr="00C11BA7" w:rsidSect="0025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0221"/>
    <w:rsid w:val="00252F41"/>
    <w:rsid w:val="004F0221"/>
    <w:rsid w:val="00B01C99"/>
    <w:rsid w:val="00C11BA7"/>
    <w:rsid w:val="00F07F0F"/>
    <w:rsid w:val="00F8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nhideWhenUsed/>
    <w:rsid w:val="004F0221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en-GB"/>
    </w:rPr>
  </w:style>
  <w:style w:type="character" w:customStyle="1" w:styleId="NagwekZnak">
    <w:name w:val="Nagłówek Znak"/>
    <w:aliases w:val="Znak Znak Znak"/>
    <w:basedOn w:val="Domylnaczcionkaakapitu"/>
    <w:link w:val="Nagwek"/>
    <w:rsid w:val="004F0221"/>
    <w:rPr>
      <w:rFonts w:ascii="Calibri" w:eastAsia="Times New Roman" w:hAnsi="Calibri" w:cs="Times New Roman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22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817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3</cp:revision>
  <cp:lastPrinted>2020-05-18T13:18:00Z</cp:lastPrinted>
  <dcterms:created xsi:type="dcterms:W3CDTF">2020-05-18T05:51:00Z</dcterms:created>
  <dcterms:modified xsi:type="dcterms:W3CDTF">2020-05-18T13:24:00Z</dcterms:modified>
</cp:coreProperties>
</file>